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512AC805" w14:textId="77777777" w:rsidTr="004536B8">
        <w:tc>
          <w:tcPr>
            <w:tcW w:w="6629" w:type="dxa"/>
            <w:vMerge w:val="restart"/>
            <w:vAlign w:val="center"/>
          </w:tcPr>
          <w:p w14:paraId="2F348028" w14:textId="77777777" w:rsidR="00FE6CEF" w:rsidRPr="00CC54BC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4536B8">
              <w:rPr>
                <w:rFonts w:ascii="Chalkboard" w:hAnsi="Chalkboard"/>
                <w:u w:val="single"/>
              </w:rPr>
              <w:t>How do I use exchange rates to calculate values?</w:t>
            </w:r>
          </w:p>
        </w:tc>
        <w:tc>
          <w:tcPr>
            <w:tcW w:w="784" w:type="dxa"/>
          </w:tcPr>
          <w:p w14:paraId="0C254F1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0E57963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  <w:tr w:rsidR="00FE6CEF" w14:paraId="3296A651" w14:textId="77777777" w:rsidTr="004536B8">
        <w:trPr>
          <w:trHeight w:val="525"/>
        </w:trPr>
        <w:tc>
          <w:tcPr>
            <w:tcW w:w="6629" w:type="dxa"/>
            <w:vMerge/>
          </w:tcPr>
          <w:p w14:paraId="7148544F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7ED75B7F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6DE20A2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5877457F" w14:textId="77777777" w:rsidR="00EA71D5" w:rsidRDefault="00EA71D5"/>
    <w:p w14:paraId="72B1EB55" w14:textId="77777777" w:rsidR="004536B8" w:rsidRDefault="004536B8"/>
    <w:p w14:paraId="2E9DFFAF" w14:textId="77777777" w:rsidR="004536B8" w:rsidRDefault="004536B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4536B8" w14:paraId="782FEE5C" w14:textId="77777777" w:rsidTr="004536B8">
        <w:tc>
          <w:tcPr>
            <w:tcW w:w="10676" w:type="dxa"/>
          </w:tcPr>
          <w:p w14:paraId="7E66B450" w14:textId="77777777" w:rsidR="00372B5B" w:rsidRDefault="00372B5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To convert to </w:t>
            </w:r>
          </w:p>
          <w:p w14:paraId="452055CD" w14:textId="77777777" w:rsidR="004536B8" w:rsidRDefault="00372B5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another currency:</w:t>
            </w:r>
          </w:p>
          <w:p w14:paraId="04887351" w14:textId="77777777" w:rsidR="00372B5B" w:rsidRDefault="00372B5B">
            <w:pPr>
              <w:rPr>
                <w:rFonts w:ascii="Tahoma" w:hAnsi="Tahoma"/>
                <w:sz w:val="22"/>
                <w:szCs w:val="22"/>
              </w:rPr>
            </w:pPr>
          </w:p>
          <w:p w14:paraId="01BC95BD" w14:textId="77777777" w:rsidR="00372B5B" w:rsidRPr="00372B5B" w:rsidRDefault="00372B5B" w:rsidP="00372B5B">
            <w:pPr>
              <w:jc w:val="center"/>
              <w:rPr>
                <w:rFonts w:ascii="Tahoma" w:hAnsi="Tahoma"/>
                <w:sz w:val="40"/>
                <w:szCs w:val="40"/>
              </w:rPr>
            </w:pPr>
            <w:r>
              <w:rPr>
                <w:rFonts w:ascii="Tahoma" w:hAnsi="Tahoma"/>
                <w:sz w:val="40"/>
                <w:szCs w:val="40"/>
                <w:lang w:val="en-US"/>
              </w:rPr>
              <w:t xml:space="preserve">             </w:t>
            </w:r>
            <w:r w:rsidRPr="00372B5B">
              <w:rPr>
                <w:rFonts w:ascii="Tahoma" w:hAnsi="Tahoma"/>
                <w:sz w:val="40"/>
                <w:szCs w:val="40"/>
                <w:lang w:val="en-US"/>
              </w:rPr>
              <w:t>£1 : Currency</w:t>
            </w:r>
          </w:p>
          <w:p w14:paraId="3AC926B0" w14:textId="77777777" w:rsidR="00372B5B" w:rsidRDefault="00372B5B" w:rsidP="00372B5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  <w:p w14:paraId="51DDFC2A" w14:textId="77777777" w:rsidR="00372B5B" w:rsidRDefault="00372B5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To convert back to </w:t>
            </w:r>
          </w:p>
          <w:p w14:paraId="4C1FBA03" w14:textId="77777777" w:rsidR="00372B5B" w:rsidRPr="00372B5B" w:rsidRDefault="00372B5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the original currency:</w:t>
            </w:r>
          </w:p>
        </w:tc>
      </w:tr>
    </w:tbl>
    <w:p w14:paraId="61D8477D" w14:textId="77777777" w:rsidR="004536B8" w:rsidRDefault="004536B8"/>
    <w:tbl>
      <w:tblPr>
        <w:tblStyle w:val="TableGrid"/>
        <w:tblW w:w="10710" w:type="dxa"/>
        <w:jc w:val="right"/>
        <w:tblLook w:val="0400" w:firstRow="0" w:lastRow="0" w:firstColumn="0" w:lastColumn="0" w:noHBand="0" w:noVBand="1"/>
      </w:tblPr>
      <w:tblGrid>
        <w:gridCol w:w="6883"/>
        <w:gridCol w:w="2056"/>
        <w:gridCol w:w="1771"/>
      </w:tblGrid>
      <w:tr w:rsidR="00372B5B" w:rsidRPr="00372B5B" w14:paraId="0F9A631B" w14:textId="77777777" w:rsidTr="00372B5B">
        <w:trPr>
          <w:trHeight w:val="996"/>
          <w:jc w:val="right"/>
        </w:trPr>
        <w:tc>
          <w:tcPr>
            <w:tcW w:w="6883" w:type="dxa"/>
            <w:vMerge w:val="restart"/>
          </w:tcPr>
          <w:p w14:paraId="413B8138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  <w:r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Change £150 into US dollars</w:t>
            </w:r>
          </w:p>
          <w:p w14:paraId="22D91005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  <w:p w14:paraId="7C485F03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  <w:p w14:paraId="7F71F610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  <w:r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Change €390 into pounds</w:t>
            </w:r>
          </w:p>
          <w:p w14:paraId="51F9CD4E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  <w:p w14:paraId="77460F29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  <w:p w14:paraId="55C09254" w14:textId="77777777" w:rsid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  <w:r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A watch costs £79 in England and F75 in Switzerland.</w:t>
            </w:r>
          </w:p>
          <w:p w14:paraId="57BA72DC" w14:textId="77777777" w:rsidR="00372B5B" w:rsidRPr="00372B5B" w:rsidRDefault="00372B5B" w:rsidP="00372B5B">
            <w:pPr>
              <w:jc w:val="both"/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  <w:r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Where is it the cheapest?</w:t>
            </w:r>
          </w:p>
        </w:tc>
        <w:tc>
          <w:tcPr>
            <w:tcW w:w="2056" w:type="dxa"/>
            <w:hideMark/>
          </w:tcPr>
          <w:p w14:paraId="26D553AA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Euros</w:t>
            </w:r>
          </w:p>
        </w:tc>
        <w:tc>
          <w:tcPr>
            <w:tcW w:w="1771" w:type="dxa"/>
            <w:hideMark/>
          </w:tcPr>
          <w:p w14:paraId="60F77041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£1 : €1.4</w:t>
            </w:r>
          </w:p>
        </w:tc>
      </w:tr>
      <w:tr w:rsidR="00372B5B" w:rsidRPr="00372B5B" w14:paraId="065EBF90" w14:textId="77777777" w:rsidTr="00372B5B">
        <w:trPr>
          <w:trHeight w:val="996"/>
          <w:jc w:val="right"/>
        </w:trPr>
        <w:tc>
          <w:tcPr>
            <w:tcW w:w="6883" w:type="dxa"/>
            <w:vMerge/>
          </w:tcPr>
          <w:p w14:paraId="30D8AF18" w14:textId="77777777" w:rsidR="00372B5B" w:rsidRPr="00372B5B" w:rsidRDefault="00372B5B" w:rsidP="00372B5B">
            <w:pPr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</w:tc>
        <w:tc>
          <w:tcPr>
            <w:tcW w:w="2056" w:type="dxa"/>
            <w:hideMark/>
          </w:tcPr>
          <w:p w14:paraId="03C1EC9C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US Dollars</w:t>
            </w:r>
          </w:p>
        </w:tc>
        <w:tc>
          <w:tcPr>
            <w:tcW w:w="1771" w:type="dxa"/>
            <w:hideMark/>
          </w:tcPr>
          <w:p w14:paraId="419EDBB0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£1: $1.6</w:t>
            </w:r>
          </w:p>
        </w:tc>
      </w:tr>
      <w:tr w:rsidR="00372B5B" w:rsidRPr="00372B5B" w14:paraId="6B9C8F84" w14:textId="77777777" w:rsidTr="00372B5B">
        <w:trPr>
          <w:trHeight w:val="996"/>
          <w:jc w:val="right"/>
        </w:trPr>
        <w:tc>
          <w:tcPr>
            <w:tcW w:w="6883" w:type="dxa"/>
            <w:vMerge/>
          </w:tcPr>
          <w:p w14:paraId="7BE7BBDE" w14:textId="77777777" w:rsidR="00372B5B" w:rsidRPr="00372B5B" w:rsidRDefault="00372B5B" w:rsidP="00372B5B">
            <w:pPr>
              <w:rPr>
                <w:rFonts w:ascii="Tahoma" w:hAnsi="Tahoma" w:cs="Arial"/>
                <w:color w:val="000000" w:themeColor="text1"/>
                <w:kern w:val="24"/>
                <w:lang w:val="en-US"/>
              </w:rPr>
            </w:pPr>
          </w:p>
        </w:tc>
        <w:tc>
          <w:tcPr>
            <w:tcW w:w="2056" w:type="dxa"/>
            <w:hideMark/>
          </w:tcPr>
          <w:p w14:paraId="041F3B93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Swiss</w:t>
            </w:r>
            <w:r w:rsidRPr="00372B5B">
              <w:rPr>
                <w:rFonts w:ascii="Tahoma" w:hAnsi="Tahoma" w:cs="Arial"/>
                <w:color w:val="000000" w:themeColor="text1"/>
                <w:kern w:val="24"/>
                <w:position w:val="1"/>
                <w:lang w:val="en-US"/>
              </w:rPr>
              <w:t xml:space="preserve"> Francs</w:t>
            </w:r>
          </w:p>
        </w:tc>
        <w:tc>
          <w:tcPr>
            <w:tcW w:w="1771" w:type="dxa"/>
            <w:hideMark/>
          </w:tcPr>
          <w:p w14:paraId="3D3D16B2" w14:textId="77777777" w:rsidR="00372B5B" w:rsidRPr="00372B5B" w:rsidRDefault="00372B5B" w:rsidP="00372B5B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£1:</w:t>
            </w:r>
            <w:r w:rsidRPr="00372B5B">
              <w:rPr>
                <w:rFonts w:ascii="Tahoma" w:hAnsi="Tahoma" w:cs="Arial"/>
                <w:color w:val="000000" w:themeColor="text1"/>
                <w:kern w:val="24"/>
                <w:position w:val="1"/>
                <w:lang w:val="en-US"/>
              </w:rPr>
              <w:t xml:space="preserve"> F0.95</w:t>
            </w:r>
          </w:p>
        </w:tc>
      </w:tr>
    </w:tbl>
    <w:p w14:paraId="703AA786" w14:textId="77777777" w:rsidR="00372B5B" w:rsidRDefault="00372B5B"/>
    <w:p w14:paraId="1539A12A" w14:textId="77777777" w:rsidR="005A79D6" w:rsidRDefault="005A79D6"/>
    <w:tbl>
      <w:tblPr>
        <w:tblStyle w:val="TableGrid"/>
        <w:tblW w:w="0" w:type="auto"/>
        <w:jc w:val="center"/>
        <w:tblLook w:val="0420" w:firstRow="1" w:lastRow="0" w:firstColumn="0" w:lastColumn="0" w:noHBand="0" w:noVBand="1"/>
      </w:tblPr>
      <w:tblGrid>
        <w:gridCol w:w="1701"/>
        <w:gridCol w:w="1701"/>
        <w:gridCol w:w="1701"/>
        <w:gridCol w:w="1701"/>
      </w:tblGrid>
      <w:tr w:rsidR="00372B5B" w:rsidRPr="00372B5B" w14:paraId="4D3240F6" w14:textId="77777777" w:rsidTr="005A79D6">
        <w:trPr>
          <w:trHeight w:val="454"/>
          <w:jc w:val="center"/>
        </w:trPr>
        <w:tc>
          <w:tcPr>
            <w:tcW w:w="1701" w:type="dxa"/>
            <w:hideMark/>
          </w:tcPr>
          <w:p w14:paraId="5EE887DF" w14:textId="77777777" w:rsidR="00372B5B" w:rsidRPr="00372B5B" w:rsidRDefault="00372B5B" w:rsidP="005A79D6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b/>
                <w:bCs/>
                <w:color w:val="000000" w:themeColor="text1"/>
                <w:kern w:val="24"/>
                <w:lang w:val="en-US"/>
              </w:rPr>
              <w:t>Pounds (£1)</w:t>
            </w:r>
          </w:p>
        </w:tc>
        <w:tc>
          <w:tcPr>
            <w:tcW w:w="1701" w:type="dxa"/>
            <w:hideMark/>
          </w:tcPr>
          <w:p w14:paraId="19B15805" w14:textId="77777777" w:rsidR="00372B5B" w:rsidRPr="00372B5B" w:rsidRDefault="00372B5B" w:rsidP="005A79D6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b/>
                <w:bCs/>
                <w:color w:val="000000" w:themeColor="text1"/>
                <w:kern w:val="24"/>
                <w:lang w:val="en-US"/>
              </w:rPr>
              <w:t>US Dollars ($1.6)</w:t>
            </w:r>
          </w:p>
        </w:tc>
        <w:tc>
          <w:tcPr>
            <w:tcW w:w="1701" w:type="dxa"/>
            <w:hideMark/>
          </w:tcPr>
          <w:p w14:paraId="438A81C5" w14:textId="77777777" w:rsidR="00372B5B" w:rsidRPr="00372B5B" w:rsidRDefault="00372B5B" w:rsidP="005A79D6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b/>
                <w:bCs/>
                <w:color w:val="000000" w:themeColor="text1"/>
                <w:kern w:val="24"/>
                <w:lang w:val="en-US"/>
              </w:rPr>
              <w:t>Euros (€1.4)</w:t>
            </w:r>
          </w:p>
        </w:tc>
        <w:tc>
          <w:tcPr>
            <w:tcW w:w="1701" w:type="dxa"/>
            <w:hideMark/>
          </w:tcPr>
          <w:p w14:paraId="33A1471F" w14:textId="77777777" w:rsidR="00372B5B" w:rsidRPr="00372B5B" w:rsidRDefault="00372B5B" w:rsidP="005A79D6">
            <w:pPr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b/>
                <w:bCs/>
                <w:color w:val="000000" w:themeColor="text1"/>
                <w:kern w:val="24"/>
                <w:lang w:val="en-US"/>
              </w:rPr>
              <w:t>Swiss Francs (F0.95)</w:t>
            </w:r>
          </w:p>
        </w:tc>
      </w:tr>
      <w:tr w:rsidR="00372B5B" w:rsidRPr="00372B5B" w14:paraId="3A45C47D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1BF2E8E6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£3</w:t>
            </w:r>
          </w:p>
        </w:tc>
        <w:tc>
          <w:tcPr>
            <w:tcW w:w="1701" w:type="dxa"/>
            <w:hideMark/>
          </w:tcPr>
          <w:p w14:paraId="50DD76A0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5B1CC55E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79CCA0E7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2991F2C1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218FD1F1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£19</w:t>
            </w:r>
          </w:p>
        </w:tc>
        <w:tc>
          <w:tcPr>
            <w:tcW w:w="1701" w:type="dxa"/>
            <w:hideMark/>
          </w:tcPr>
          <w:p w14:paraId="2575DEEC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35F5CB71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318A815F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062A4014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5F1A9666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£312</w:t>
            </w:r>
          </w:p>
        </w:tc>
        <w:tc>
          <w:tcPr>
            <w:tcW w:w="1701" w:type="dxa"/>
            <w:hideMark/>
          </w:tcPr>
          <w:p w14:paraId="1A08C16A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5CF0CABC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1C9E763A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0D53C0DB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1DE8EACD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0B848268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$180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758B91A4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065F33D2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1B7186F2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611A428F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47786036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$70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700FBF8C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27344616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0769B32F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6D52BA4B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19C1BAEC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$42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382CA3F6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239ADEFF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59DA65F5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7D0BBDAE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4678B179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1F3D5323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€140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0EAB39F0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5BE15187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2A864391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7BDAEA2A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18563AF5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€32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3F20797C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2FCC1A15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6E018CD2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4C8439E4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07ADC55C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€550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3079129F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</w:tr>
      <w:tr w:rsidR="00372B5B" w:rsidRPr="00372B5B" w14:paraId="0D898D71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44115392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67BFEDDD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491531B8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4D21320A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F1.90</w:t>
            </w:r>
          </w:p>
        </w:tc>
      </w:tr>
      <w:tr w:rsidR="00372B5B" w:rsidRPr="00372B5B" w14:paraId="71231E5C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7103D96D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3BB91F56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47F40015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76B3F74C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F210</w:t>
            </w:r>
          </w:p>
        </w:tc>
      </w:tr>
      <w:tr w:rsidR="00372B5B" w:rsidRPr="00372B5B" w14:paraId="6CAE3B97" w14:textId="77777777" w:rsidTr="005A79D6">
        <w:trPr>
          <w:trHeight w:val="470"/>
          <w:jc w:val="center"/>
        </w:trPr>
        <w:tc>
          <w:tcPr>
            <w:tcW w:w="1701" w:type="dxa"/>
            <w:hideMark/>
          </w:tcPr>
          <w:p w14:paraId="6B50A415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0FB3B2CB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7BDEBE47" w14:textId="77777777" w:rsidR="00372B5B" w:rsidRPr="00372B5B" w:rsidRDefault="00372B5B" w:rsidP="005A79D6">
            <w:pPr>
              <w:rPr>
                <w:rFonts w:ascii="Tahoma" w:eastAsia="Times New Roman" w:hAnsi="Tahoma" w:cs="Arial"/>
              </w:rPr>
            </w:pPr>
          </w:p>
        </w:tc>
        <w:tc>
          <w:tcPr>
            <w:tcW w:w="1701" w:type="dxa"/>
            <w:hideMark/>
          </w:tcPr>
          <w:p w14:paraId="2B36B443" w14:textId="77777777" w:rsidR="00372B5B" w:rsidRPr="00372B5B" w:rsidRDefault="00372B5B" w:rsidP="005A79D6">
            <w:pPr>
              <w:jc w:val="center"/>
              <w:rPr>
                <w:rFonts w:ascii="Tahoma" w:hAnsi="Tahoma" w:cs="Arial"/>
              </w:rPr>
            </w:pPr>
            <w:r w:rsidRPr="00372B5B">
              <w:rPr>
                <w:rFonts w:ascii="Tahoma" w:hAnsi="Tahoma" w:cs="Arial"/>
                <w:color w:val="000000" w:themeColor="text1"/>
                <w:kern w:val="24"/>
                <w:lang w:val="en-US"/>
              </w:rPr>
              <w:t>F84</w:t>
            </w:r>
          </w:p>
        </w:tc>
      </w:tr>
    </w:tbl>
    <w:p w14:paraId="7330F41B" w14:textId="77777777" w:rsidR="00372B5B" w:rsidRDefault="00372B5B"/>
    <w:p w14:paraId="3811B183" w14:textId="77777777" w:rsidR="005A79D6" w:rsidRDefault="005A79D6"/>
    <w:p w14:paraId="19D3B241" w14:textId="77777777" w:rsidR="005A79D6" w:rsidRDefault="005A79D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5A79D6" w14:paraId="06BC0F58" w14:textId="77777777" w:rsidTr="005A79D6">
        <w:tc>
          <w:tcPr>
            <w:tcW w:w="10676" w:type="dxa"/>
          </w:tcPr>
          <w:p w14:paraId="696A1BE9" w14:textId="77777777" w:rsidR="005A79D6" w:rsidRPr="005A79D6" w:rsidRDefault="005A79D6" w:rsidP="005A79D6">
            <w:pPr>
              <w:rPr>
                <w:rFonts w:ascii="Tahoma" w:hAnsi="Tahoma"/>
                <w:sz w:val="22"/>
                <w:szCs w:val="22"/>
              </w:rPr>
            </w:pPr>
            <w:r w:rsidRPr="005A79D6">
              <w:rPr>
                <w:rFonts w:ascii="Tahoma" w:hAnsi="Tahoma"/>
                <w:bCs/>
                <w:sz w:val="22"/>
                <w:szCs w:val="22"/>
              </w:rPr>
              <w:lastRenderedPageBreak/>
              <w:t xml:space="preserve">Jane had £250 to spend on her trip to America. She buys souvenirs costing $45, clothes costing $130 and she spends $180 on entertainment.  </w:t>
            </w:r>
          </w:p>
          <w:p w14:paraId="26BDB19B" w14:textId="77777777" w:rsidR="005A79D6" w:rsidRPr="005A79D6" w:rsidRDefault="005A79D6" w:rsidP="005A79D6">
            <w:pPr>
              <w:rPr>
                <w:rFonts w:ascii="Tahoma" w:hAnsi="Tahoma"/>
                <w:sz w:val="22"/>
                <w:szCs w:val="22"/>
              </w:rPr>
            </w:pPr>
            <w:r w:rsidRPr="005A79D6">
              <w:rPr>
                <w:rFonts w:ascii="Tahoma" w:hAnsi="Tahoma"/>
                <w:bCs/>
                <w:sz w:val="22"/>
                <w:szCs w:val="22"/>
              </w:rPr>
              <w:t>How much does she have when she changes back to pounds?</w:t>
            </w:r>
          </w:p>
          <w:p w14:paraId="565359BB" w14:textId="77777777" w:rsidR="005A79D6" w:rsidRDefault="005A79D6"/>
          <w:p w14:paraId="56A62D47" w14:textId="77777777" w:rsidR="005A79D6" w:rsidRDefault="005A79D6"/>
          <w:p w14:paraId="4023EE89" w14:textId="77777777" w:rsidR="005A79D6" w:rsidRDefault="005A79D6"/>
          <w:p w14:paraId="3D82CD45" w14:textId="77777777" w:rsidR="005A79D6" w:rsidRDefault="005A79D6"/>
          <w:p w14:paraId="5E099F30" w14:textId="77777777" w:rsidR="005A79D6" w:rsidRDefault="005A79D6"/>
          <w:p w14:paraId="322CED73" w14:textId="77777777" w:rsidR="005A79D6" w:rsidRDefault="005A79D6"/>
          <w:p w14:paraId="009E15AB" w14:textId="77777777" w:rsidR="005A79D6" w:rsidRDefault="005A79D6"/>
          <w:p w14:paraId="4BB20023" w14:textId="77777777" w:rsidR="005A79D6" w:rsidRDefault="005A79D6"/>
        </w:tc>
      </w:tr>
    </w:tbl>
    <w:p w14:paraId="77A54CA0" w14:textId="77777777" w:rsidR="005A79D6" w:rsidRDefault="005A79D6"/>
    <w:p w14:paraId="1B799608" w14:textId="77777777" w:rsidR="005A79D6" w:rsidRDefault="00E453FD">
      <w:r>
        <w:t xml:space="preserve">  </w:t>
      </w:r>
    </w:p>
    <w:p w14:paraId="227D66C8" w14:textId="77777777" w:rsidR="00E453FD" w:rsidRDefault="00E453FD">
      <w:r>
        <w:t>Just Maths Exchange Rates activity</w:t>
      </w:r>
      <w:bookmarkStart w:id="0" w:name="_GoBack"/>
      <w:bookmarkEnd w:id="0"/>
    </w:p>
    <w:p w14:paraId="3FDCD123" w14:textId="77777777" w:rsidR="005A79D6" w:rsidRDefault="005A79D6"/>
    <w:p w14:paraId="154FF453" w14:textId="77777777" w:rsidR="005A79D6" w:rsidRDefault="005A79D6"/>
    <w:p w14:paraId="375CC801" w14:textId="77777777" w:rsidR="005A79D6" w:rsidRDefault="005A79D6"/>
    <w:p w14:paraId="7D719C83" w14:textId="77777777" w:rsidR="005A79D6" w:rsidRDefault="005A79D6"/>
    <w:p w14:paraId="0A8E38BE" w14:textId="77777777" w:rsidR="005A79D6" w:rsidRDefault="005A79D6"/>
    <w:p w14:paraId="0D237AE9" w14:textId="77777777" w:rsidR="005A79D6" w:rsidRDefault="005A79D6"/>
    <w:p w14:paraId="252F04BA" w14:textId="77777777" w:rsidR="005A79D6" w:rsidRDefault="005A79D6"/>
    <w:p w14:paraId="17D5235F" w14:textId="77777777" w:rsidR="005A79D6" w:rsidRDefault="005A79D6"/>
    <w:p w14:paraId="66BAB825" w14:textId="77777777" w:rsidR="005A79D6" w:rsidRDefault="005A79D6"/>
    <w:p w14:paraId="24374BF8" w14:textId="77777777" w:rsidR="005A79D6" w:rsidRDefault="005A79D6"/>
    <w:p w14:paraId="786A2B7A" w14:textId="77777777" w:rsidR="005A79D6" w:rsidRDefault="005A79D6"/>
    <w:p w14:paraId="1C12E4FA" w14:textId="77777777" w:rsidR="005A79D6" w:rsidRDefault="005A79D6"/>
    <w:sectPr w:rsidR="005A79D6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7"/>
  <w:embedSystemFonts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13414E"/>
    <w:rsid w:val="00283667"/>
    <w:rsid w:val="002C7E97"/>
    <w:rsid w:val="00372B5B"/>
    <w:rsid w:val="004536B8"/>
    <w:rsid w:val="005A79D6"/>
    <w:rsid w:val="00813CB3"/>
    <w:rsid w:val="00A374AF"/>
    <w:rsid w:val="00CE08F1"/>
    <w:rsid w:val="00D0375F"/>
    <w:rsid w:val="00D3186E"/>
    <w:rsid w:val="00D46D46"/>
    <w:rsid w:val="00E453FD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1439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HD:Users:Home:Library:Application Support:Microsoft:Office:User Templates:My Templates:Folder Work Template.dotx</Template>
  <TotalTime>14</TotalTime>
  <Pages>2</Pages>
  <Words>120</Words>
  <Characters>689</Characters>
  <Application>Microsoft Macintosh Word</Application>
  <DocSecurity>0</DocSecurity>
  <Lines>5</Lines>
  <Paragraphs>1</Paragraphs>
  <ScaleCrop>false</ScaleCrop>
  <Company>JWS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dcterms:created xsi:type="dcterms:W3CDTF">2016-03-03T11:39:00Z</dcterms:created>
  <dcterms:modified xsi:type="dcterms:W3CDTF">2017-08-31T18:58:00Z</dcterms:modified>
</cp:coreProperties>
</file>